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2C" w:rsidRDefault="00E07E2C" w:rsidP="00E07E2C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E07E2C" w:rsidRPr="00014B55" w:rsidRDefault="00E07E2C" w:rsidP="00E07E2C">
      <w:pPr>
        <w:shd w:val="clear" w:color="auto" w:fill="FFFFFF"/>
        <w:rPr>
          <w:b/>
          <w:color w:val="000000"/>
          <w:sz w:val="38"/>
          <w:szCs w:val="38"/>
        </w:rPr>
      </w:pPr>
      <w:r w:rsidRPr="00014B55">
        <w:rPr>
          <w:b/>
          <w:color w:val="000000"/>
          <w:sz w:val="38"/>
          <w:szCs w:val="38"/>
        </w:rPr>
        <w:t xml:space="preserve">Администрация </w:t>
      </w:r>
      <w:r>
        <w:rPr>
          <w:b/>
          <w:color w:val="000000"/>
          <w:sz w:val="38"/>
          <w:szCs w:val="38"/>
        </w:rPr>
        <w:t>Богословского</w:t>
      </w:r>
      <w:r w:rsidRPr="00014B55">
        <w:rPr>
          <w:b/>
          <w:color w:val="000000"/>
          <w:sz w:val="38"/>
          <w:szCs w:val="38"/>
        </w:rPr>
        <w:t xml:space="preserve"> сельского поселения</w:t>
      </w:r>
    </w:p>
    <w:p w:rsidR="00E07E2C" w:rsidRDefault="00E07E2C" w:rsidP="00E07E2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07E2C" w:rsidRPr="007A2880" w:rsidTr="002D19A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7E2C" w:rsidRPr="007A2880" w:rsidRDefault="00E07E2C" w:rsidP="002D19A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07E2C" w:rsidRDefault="00E07E2C" w:rsidP="00E07E2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0A2EFA" w:rsidRDefault="00334BDA">
      <w:pPr>
        <w:shd w:val="clear" w:color="auto" w:fill="FFFFFF"/>
        <w:spacing w:before="10" w:line="768" w:lineRule="exact"/>
        <w:ind w:left="19"/>
      </w:pPr>
      <w:r>
        <w:rPr>
          <w:color w:val="000000"/>
          <w:sz w:val="28"/>
          <w:szCs w:val="28"/>
        </w:rPr>
        <w:t>от 22.02.2017 №</w:t>
      </w:r>
      <w:r w:rsidR="00BF2F8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41</w:t>
      </w:r>
    </w:p>
    <w:p w:rsidR="000A2EFA" w:rsidRDefault="00334BDA">
      <w:pPr>
        <w:shd w:val="clear" w:color="auto" w:fill="FFFFFF"/>
        <w:spacing w:before="504" w:line="317" w:lineRule="exact"/>
        <w:ind w:left="106" w:right="5" w:firstLine="638"/>
        <w:jc w:val="both"/>
      </w:pPr>
      <w:r>
        <w:rPr>
          <w:color w:val="000000"/>
          <w:sz w:val="28"/>
          <w:szCs w:val="28"/>
        </w:rPr>
        <w:t xml:space="preserve">Об отмене Постановления № 108 от 26.04.2012 «Об утверждении административного регламента по предоставлению муниципальной услуги «Перевод жилого помещения в </w:t>
      </w:r>
      <w:proofErr w:type="gramStart"/>
      <w:r>
        <w:rPr>
          <w:color w:val="000000"/>
          <w:sz w:val="28"/>
          <w:szCs w:val="28"/>
        </w:rPr>
        <w:t>нежилое</w:t>
      </w:r>
      <w:proofErr w:type="gramEnd"/>
      <w:r>
        <w:rPr>
          <w:color w:val="000000"/>
          <w:sz w:val="28"/>
          <w:szCs w:val="28"/>
        </w:rPr>
        <w:t>»</w:t>
      </w:r>
    </w:p>
    <w:p w:rsidR="000A2EFA" w:rsidRDefault="00334BDA">
      <w:pPr>
        <w:shd w:val="clear" w:color="auto" w:fill="FFFFFF"/>
        <w:spacing w:before="658" w:line="317" w:lineRule="exact"/>
        <w:ind w:left="14" w:firstLine="768"/>
        <w:jc w:val="both"/>
      </w:pPr>
      <w:r>
        <w:rPr>
          <w:color w:val="000000"/>
          <w:spacing w:val="-1"/>
          <w:sz w:val="28"/>
          <w:szCs w:val="28"/>
        </w:rPr>
        <w:t xml:space="preserve">Руководствуясь Федеральным законом от 06.10.2003 N 131-ФЗ (ред. от </w:t>
      </w:r>
      <w:r>
        <w:rPr>
          <w:color w:val="000000"/>
          <w:sz w:val="28"/>
          <w:szCs w:val="28"/>
        </w:rPr>
        <w:t>23.06.2016) "Об общих принципах организации местного самоуправления в Российской Федерации", Законом Омской области № 1786-03 от 24.09.2015, Уставом Богословского сельского поселения.</w:t>
      </w:r>
    </w:p>
    <w:p w:rsidR="000A2EFA" w:rsidRDefault="00334BDA">
      <w:pPr>
        <w:shd w:val="clear" w:color="auto" w:fill="FFFFFF"/>
        <w:spacing w:before="854"/>
        <w:ind w:left="10"/>
      </w:pPr>
      <w:r>
        <w:rPr>
          <w:color w:val="000000"/>
          <w:spacing w:val="-4"/>
          <w:sz w:val="28"/>
          <w:szCs w:val="28"/>
        </w:rPr>
        <w:t>ПОСТАНОВЛЯЮ:</w:t>
      </w:r>
    </w:p>
    <w:p w:rsidR="000A2EFA" w:rsidRDefault="00334BDA">
      <w:pPr>
        <w:shd w:val="clear" w:color="auto" w:fill="FFFFFF"/>
        <w:spacing w:before="624" w:after="216"/>
        <w:ind w:left="38"/>
      </w:pPr>
      <w:r>
        <w:rPr>
          <w:color w:val="000000"/>
          <w:spacing w:val="-3"/>
          <w:sz w:val="28"/>
          <w:szCs w:val="28"/>
        </w:rPr>
        <w:t>1. Отменить Постановление № 108 от 26.04.2012г.</w:t>
      </w:r>
    </w:p>
    <w:p w:rsidR="000A2EFA" w:rsidRDefault="000A2EFA">
      <w:pPr>
        <w:shd w:val="clear" w:color="auto" w:fill="FFFFFF"/>
        <w:spacing w:before="624" w:after="216"/>
        <w:ind w:left="38"/>
        <w:sectPr w:rsidR="000A2EFA" w:rsidSect="00E07E2C">
          <w:type w:val="continuous"/>
          <w:pgSz w:w="11909" w:h="16834"/>
          <w:pgMar w:top="1440" w:right="569" w:bottom="720" w:left="1560" w:header="720" w:footer="720" w:gutter="0"/>
          <w:cols w:space="60"/>
          <w:noEndnote/>
        </w:sectPr>
      </w:pPr>
    </w:p>
    <w:p w:rsidR="000A2EFA" w:rsidRDefault="00334BDA">
      <w:pPr>
        <w:framePr w:h="336" w:hRule="exact" w:hSpace="10080" w:wrap="notBeside" w:vAnchor="text" w:hAnchor="margin" w:x="1" w:y="1086"/>
        <w:shd w:val="clear" w:color="auto" w:fill="FFFFFF"/>
        <w:tabs>
          <w:tab w:val="left" w:pos="5218"/>
          <w:tab w:val="left" w:pos="7070"/>
        </w:tabs>
      </w:pPr>
      <w:r>
        <w:rPr>
          <w:color w:val="000000"/>
          <w:spacing w:val="-2"/>
          <w:sz w:val="28"/>
          <w:szCs w:val="28"/>
        </w:rPr>
        <w:t>Глава сельского поселения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334BDA">
        <w:rPr>
          <w:rFonts w:ascii="Arial" w:hAnsi="Arial" w:cs="Arial"/>
          <w:i/>
          <w:iCs/>
          <w:color w:val="756CB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И.А. Крицкий</w:t>
      </w:r>
    </w:p>
    <w:p w:rsidR="00334BDA" w:rsidRDefault="00334BDA">
      <w:pPr>
        <w:spacing w:line="1" w:lineRule="exact"/>
        <w:rPr>
          <w:sz w:val="2"/>
          <w:szCs w:val="2"/>
        </w:rPr>
      </w:pPr>
    </w:p>
    <w:sectPr w:rsidR="00334BDA">
      <w:type w:val="continuous"/>
      <w:pgSz w:w="11909" w:h="16834"/>
      <w:pgMar w:top="1440" w:right="360" w:bottom="720" w:left="21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BDA"/>
    <w:rsid w:val="000A2EFA"/>
    <w:rsid w:val="00334BDA"/>
    <w:rsid w:val="00BF2F82"/>
    <w:rsid w:val="00E0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лариса</cp:lastModifiedBy>
  <cp:revision>3</cp:revision>
  <dcterms:created xsi:type="dcterms:W3CDTF">2017-06-19T10:07:00Z</dcterms:created>
  <dcterms:modified xsi:type="dcterms:W3CDTF">2017-06-20T05:57:00Z</dcterms:modified>
</cp:coreProperties>
</file>