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B5" w:rsidRPr="00A948B5" w:rsidRDefault="00A948B5" w:rsidP="00A948B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i36720"/>
      <w:r w:rsidRPr="00A94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A948B5" w:rsidRPr="00A948B5" w:rsidRDefault="00A948B5" w:rsidP="00A948B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A948B5" w:rsidRPr="00A948B5" w:rsidRDefault="00A948B5" w:rsidP="00A948B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948B5" w:rsidRPr="00A948B5" w:rsidTr="00B1055E">
        <w:trPr>
          <w:trHeight w:val="237"/>
        </w:trPr>
        <w:tc>
          <w:tcPr>
            <w:tcW w:w="9857" w:type="dxa"/>
            <w:shd w:val="clear" w:color="auto" w:fill="auto"/>
          </w:tcPr>
          <w:p w:rsidR="00A948B5" w:rsidRPr="00A948B5" w:rsidRDefault="00A948B5" w:rsidP="00B1055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48B5" w:rsidRPr="00A948B5" w:rsidRDefault="00A948B5" w:rsidP="00A948B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3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>26.04.2012</w:t>
      </w:r>
      <w:r w:rsidR="0033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>г.  № 106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</w:t>
      </w:r>
      <w:r w:rsidR="006F13C2">
        <w:rPr>
          <w:rFonts w:ascii="Times New Roman" w:hAnsi="Times New Roman" w:cs="Times New Roman"/>
          <w:color w:val="000000"/>
          <w:sz w:val="28"/>
          <w:szCs w:val="28"/>
        </w:rPr>
        <w:t xml:space="preserve">тавление муниципальной услуги « </w:t>
      </w:r>
      <w:bookmarkStart w:id="1" w:name="_GoBack"/>
      <w:r w:rsidR="006F13C2">
        <w:rPr>
          <w:rFonts w:ascii="Times New Roman" w:hAnsi="Times New Roman" w:cs="Times New Roman"/>
          <w:color w:val="000000"/>
          <w:sz w:val="28"/>
          <w:szCs w:val="28"/>
        </w:rPr>
        <w:t xml:space="preserve">Выдача разрешений на </w:t>
      </w:r>
      <w:r w:rsidR="006F13C2">
        <w:rPr>
          <w:rFonts w:ascii="Times New Roman" w:hAnsi="Times New Roman" w:cs="Times New Roman"/>
          <w:sz w:val="28"/>
          <w:szCs w:val="28"/>
        </w:rPr>
        <w:t>строительство</w:t>
      </w:r>
      <w:bookmarkEnd w:id="1"/>
      <w:r w:rsidR="006F13C2">
        <w:rPr>
          <w:rFonts w:ascii="Times New Roman" w:hAnsi="Times New Roman" w:cs="Times New Roman"/>
          <w:sz w:val="28"/>
          <w:szCs w:val="28"/>
        </w:rPr>
        <w:t>/реконструкцию</w:t>
      </w:r>
      <w:r w:rsidRPr="00A948B5">
        <w:rPr>
          <w:rFonts w:ascii="Times New Roman" w:hAnsi="Times New Roman" w:cs="Times New Roman"/>
          <w:sz w:val="28"/>
          <w:szCs w:val="28"/>
        </w:rPr>
        <w:t>/капитальный ремонт</w:t>
      </w:r>
      <w:r w:rsidR="006F13C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 Богословского сельского поселения</w:t>
      </w:r>
      <w:r w:rsidR="006F13C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48B5" w:rsidRPr="00A948B5" w:rsidRDefault="00A948B5" w:rsidP="00A948B5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48B5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 от 29.12.2004г. №190 – ФЗ, Федеральным законом Российской Федерации от 06.10.2003г. №131 – ФЗ «Об общих принципах организации местного самоуправления в Российской Федерации», Постановлением Правительства РФ от 24.11.2005 г. № 698 « О форме разрешения на строительство и форме разрешения на ввод объекта в эксплуатацию», Приказом Министерства регионального развития РФ от 19. 10. 2006 г</w:t>
      </w:r>
      <w:proofErr w:type="gramEnd"/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. № 121 «Об утверждении Инструкции о порядке заполнения формы разрешения на ввод объекта в эксплуатацию».  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948B5" w:rsidRPr="00A948B5" w:rsidRDefault="00A948B5" w:rsidP="00A948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предоставление муниципальной услуги по выдачи разрешений на ввод объектов в эксплуатацию Администрации Богословского сельского поселения согласно приложению к настоящему постановлению.</w:t>
      </w:r>
    </w:p>
    <w:p w:rsidR="00A948B5" w:rsidRPr="00A948B5" w:rsidRDefault="00A948B5" w:rsidP="00A948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публикаций  в газете «Омский муниципальный вестник».</w:t>
      </w:r>
    </w:p>
    <w:p w:rsidR="00A948B5" w:rsidRPr="00A948B5" w:rsidRDefault="00A948B5" w:rsidP="00A948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48B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по ЖКХ, ГО ЧС и пожарной безопасности.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F30730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0" w:rsidRPr="0099267A" w:rsidRDefault="0099267A" w:rsidP="00992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0730" w:rsidRPr="00F30730" w:rsidRDefault="00F30730" w:rsidP="00242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30730" w:rsidRPr="00F30730" w:rsidRDefault="00F30730" w:rsidP="002421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4327C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предоставление муниципальной услуги: «</w:t>
      </w:r>
      <w:r w:rsidR="00021FCA">
        <w:rPr>
          <w:rFonts w:ascii="Times New Roman" w:hAnsi="Times New Roman" w:cs="Times New Roman"/>
          <w:b/>
          <w:sz w:val="28"/>
          <w:szCs w:val="28"/>
        </w:rPr>
        <w:t>Подготовка в</w:t>
      </w:r>
      <w:r w:rsidRPr="00F30730">
        <w:rPr>
          <w:rFonts w:ascii="Times New Roman" w:hAnsi="Times New Roman" w:cs="Times New Roman"/>
          <w:b/>
          <w:sz w:val="28"/>
          <w:szCs w:val="28"/>
        </w:rPr>
        <w:t>ыдача разрешений на строительств</w:t>
      </w:r>
      <w:proofErr w:type="gramStart"/>
      <w:r w:rsidRPr="00F30730">
        <w:rPr>
          <w:rFonts w:ascii="Times New Roman" w:hAnsi="Times New Roman" w:cs="Times New Roman"/>
          <w:b/>
          <w:sz w:val="28"/>
          <w:szCs w:val="28"/>
        </w:rPr>
        <w:t>о</w:t>
      </w:r>
      <w:r w:rsidR="00021FC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21FCA">
        <w:rPr>
          <w:rFonts w:ascii="Times New Roman" w:hAnsi="Times New Roman" w:cs="Times New Roman"/>
          <w:b/>
          <w:sz w:val="28"/>
          <w:szCs w:val="28"/>
        </w:rPr>
        <w:t xml:space="preserve">реконструкцию), </w:t>
      </w:r>
      <w:r w:rsidR="00242109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021FCA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Pr="00F30730">
        <w:rPr>
          <w:rFonts w:ascii="Times New Roman" w:hAnsi="Times New Roman" w:cs="Times New Roman"/>
          <w:b/>
          <w:sz w:val="28"/>
          <w:szCs w:val="28"/>
        </w:rPr>
        <w:t>».</w:t>
      </w:r>
    </w:p>
    <w:p w:rsidR="00F30730" w:rsidRPr="00F30730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30730" w:rsidRPr="00F30730" w:rsidRDefault="00F30730" w:rsidP="00F307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30730" w:rsidRPr="00F30730" w:rsidRDefault="00F30730" w:rsidP="00F307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1.1. Административный регламент  по исполнению муниципальной услуги «Выдача разрешений на строительство</w:t>
      </w:r>
      <w:r w:rsidR="00242109">
        <w:rPr>
          <w:rFonts w:ascii="Times New Roman" w:hAnsi="Times New Roman" w:cs="Times New Roman"/>
          <w:sz w:val="28"/>
          <w:szCs w:val="28"/>
        </w:rPr>
        <w:t>/реконструкции</w:t>
      </w:r>
      <w:proofErr w:type="gramStart"/>
      <w:r w:rsidR="002421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210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2421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2109">
        <w:rPr>
          <w:rFonts w:ascii="Times New Roman" w:hAnsi="Times New Roman" w:cs="Times New Roman"/>
          <w:sz w:val="28"/>
          <w:szCs w:val="28"/>
        </w:rPr>
        <w:t>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4327C">
        <w:rPr>
          <w:rFonts w:ascii="Times New Roman" w:hAnsi="Times New Roman" w:cs="Times New Roman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- муниципальная услуга)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- Регламент).</w:t>
      </w:r>
    </w:p>
    <w:p w:rsidR="00F30730" w:rsidRPr="00F30730" w:rsidRDefault="00F30730" w:rsidP="00F307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1.2. Муниципальная услуга осуществляется администрацией </w:t>
      </w:r>
      <w:r w:rsidR="0034327C">
        <w:rPr>
          <w:rFonts w:ascii="Times New Roman" w:hAnsi="Times New Roman" w:cs="Times New Roman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(далее Администрация).</w:t>
      </w:r>
    </w:p>
    <w:p w:rsidR="00F30730" w:rsidRPr="001309C5" w:rsidRDefault="00F30730" w:rsidP="00F30730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 от 29.12.2004 № 190-ФЗ;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Российской Федерации от 06.10.2003 N 131-ФЗ "Об общих принципах организации местного самоуправления в Российской Федерации";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>.  N 698 "О форме разрешения на строительство и форме разрешения на ввод объекта в эксплуатацию";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Министерства регионального развития РФ от 19 октября </w:t>
      </w:r>
      <w:smartTag w:uri="urn:schemas-microsoft-com:office:smarttags" w:element="metricconverter">
        <w:smartTagPr>
          <w:attr w:name="ProductID" w:val="2006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 121 "Об утверждении Инструкции о порядке заполнения формы разрешения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на ввод объекта в эксплуатацию".</w:t>
      </w:r>
    </w:p>
    <w:p w:rsidR="00F30730" w:rsidRDefault="00F30730" w:rsidP="00F30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1.4. Настоящий регламент является обязательным для исполнения при предоставлении 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или мотивированный отказ в предоставлении выдачи  разрешения на строительство.</w:t>
      </w:r>
    </w:p>
    <w:p w:rsidR="00F30730" w:rsidRDefault="00F30730" w:rsidP="00F30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1.5. Конечным результатом исполнения муниципальной фу</w:t>
      </w:r>
      <w:r w:rsidR="00242109">
        <w:rPr>
          <w:rFonts w:ascii="Times New Roman" w:hAnsi="Times New Roman" w:cs="Times New Roman"/>
          <w:sz w:val="28"/>
          <w:szCs w:val="28"/>
        </w:rPr>
        <w:t>нкции является выдача разрешений</w:t>
      </w:r>
      <w:r w:rsidRPr="001309C5">
        <w:rPr>
          <w:rFonts w:ascii="Times New Roman" w:hAnsi="Times New Roman" w:cs="Times New Roman"/>
          <w:sz w:val="28"/>
          <w:szCs w:val="28"/>
        </w:rPr>
        <w:t xml:space="preserve"> на</w:t>
      </w:r>
      <w:r w:rsidR="00242109">
        <w:rPr>
          <w:rFonts w:ascii="Times New Roman" w:hAnsi="Times New Roman" w:cs="Times New Roman"/>
          <w:sz w:val="28"/>
          <w:szCs w:val="28"/>
        </w:rPr>
        <w:t xml:space="preserve"> строительство/реконструкцию/капитальный ремонт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</w:p>
    <w:p w:rsidR="00F30730" w:rsidRPr="001309C5" w:rsidRDefault="00F30730" w:rsidP="00F30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9C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F30730" w:rsidRPr="001309C5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</w:r>
    </w:p>
    <w:p w:rsidR="00F30730" w:rsidRPr="001309C5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II. Порядок исполнения</w:t>
      </w:r>
    </w:p>
    <w:p w:rsidR="00F30730" w:rsidRPr="001309C5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0" w:rsidRPr="0034327C" w:rsidRDefault="00F30730" w:rsidP="00F3073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2.1. </w:t>
      </w:r>
      <w:r w:rsidRP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Информацию о порядке и правилах предоставления муниципальной услуги можно получить по месту нахождения Администрации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адрес: </w:t>
      </w:r>
    </w:p>
    <w:p w:rsidR="0034327C" w:rsidRPr="00B85D1A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Омская область,</w:t>
      </w:r>
    </w:p>
    <w:p w:rsidR="0034327C" w:rsidRPr="00B85D1A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Омский  район,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Богословка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4327C" w:rsidRPr="00B85D1A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Ленина, 34.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телефона: 8 (3812)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965-216</w:t>
      </w:r>
    </w:p>
    <w:p w:rsidR="0034327C" w:rsidRPr="003977EE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адрес электронной почты E-</w:t>
      </w:r>
      <w:proofErr w:type="spellStart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977EE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proofErr w:type="spellStart"/>
      <w:r>
        <w:rPr>
          <w:lang w:val="en-US"/>
        </w:rPr>
        <w:t>bogosL</w:t>
      </w:r>
      <w:r w:rsidRPr="00B85D1A">
        <w:rPr>
          <w:lang w:val="en-US"/>
        </w:rPr>
        <w:t>owka</w:t>
      </w:r>
      <w:proofErr w:type="spellEnd"/>
      <w:r w:rsidRPr="00B85D1A">
        <w:t>-_</w:t>
      </w:r>
      <w:r>
        <w:rPr>
          <w:lang w:val="en-US"/>
        </w:rPr>
        <w:t>admin</w:t>
      </w:r>
      <w:r w:rsidRPr="00B85D1A">
        <w:t>@</w:t>
      </w:r>
      <w:proofErr w:type="spellStart"/>
      <w:r>
        <w:rPr>
          <w:lang w:val="en-US"/>
        </w:rPr>
        <w:t>po</w:t>
      </w:r>
      <w:r w:rsidR="00473090">
        <w:rPr>
          <w:lang w:val="en-US"/>
        </w:rPr>
        <w:t>c</w:t>
      </w:r>
      <w:r>
        <w:rPr>
          <w:lang w:val="en-US"/>
        </w:rPr>
        <w:t>hta</w:t>
      </w:r>
      <w:proofErr w:type="spellEnd"/>
      <w:r w:rsidRPr="00B85D1A">
        <w:t>.</w:t>
      </w:r>
      <w:proofErr w:type="spellStart"/>
      <w:r>
        <w:rPr>
          <w:lang w:val="en-US"/>
        </w:rPr>
        <w:t>ru</w:t>
      </w:r>
      <w:proofErr w:type="spellEnd"/>
      <w:r w:rsidRPr="00C021E3">
        <w:rPr>
          <w:rFonts w:ascii="Times New Roman" w:eastAsia="Times New Roman" w:hAnsi="Times New Roman" w:cs="Times New Roman"/>
          <w:color w:val="324049"/>
          <w:sz w:val="28"/>
          <w:szCs w:val="28"/>
        </w:rPr>
        <w:t>;</w:t>
      </w:r>
    </w:p>
    <w:p w:rsidR="0034327C" w:rsidRPr="00C021E3" w:rsidRDefault="0034327C" w:rsidP="0034327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34327C" w:rsidRPr="003977EE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34327C" w:rsidRPr="00C021E3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34327C" w:rsidRPr="00181D46" w:rsidRDefault="0034327C" w:rsidP="0034327C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График работы  администрации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4327C" w:rsidRPr="007127A5" w:rsidRDefault="0034327C" w:rsidP="0034327C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понедельник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четверг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8:30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14:00;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пятница с 8:30 до 16:15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суббота, воскресенье - выходные дни.</w:t>
      </w:r>
    </w:p>
    <w:p w:rsidR="0034327C" w:rsidRPr="00181D46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приема специалиста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4327C" w:rsidRPr="007127A5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F30730" w:rsidRPr="0034327C" w:rsidRDefault="00F30730" w:rsidP="00F307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2.1.2. Заявители за получением информации о порядке приема и правилах предоставления муниципальной услуги могут обратится по телефону: 8 (3812)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</w:t>
      </w:r>
      <w:r w:rsidR="00473090" w:rsidRPr="00473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327C" w:rsidRPr="0034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730" w:rsidRPr="00F30730" w:rsidRDefault="00F30730" w:rsidP="00F30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2.2. Сроки предоставления  муниципальной услуги.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Общий срок предоставления  муниципальной услуги составляет 10 дней с момента регистрации заявления в журнале входящей документации Администрации (с приложением всех необходимых документов в соответствии с п.7,9 ст.51 Градостроительного кодекса РФ).</w:t>
      </w:r>
    </w:p>
    <w:p w:rsidR="00F30730" w:rsidRPr="00F30730" w:rsidRDefault="00F30730" w:rsidP="00F3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           2.3. Перечень документов, предоставляемых заявителем в целях получения разрешения на строительство</w:t>
      </w:r>
      <w:r w:rsidR="00242109">
        <w:rPr>
          <w:rFonts w:ascii="Times New Roman" w:hAnsi="Times New Roman" w:cs="Times New Roman"/>
          <w:sz w:val="28"/>
          <w:szCs w:val="28"/>
        </w:rPr>
        <w:t>/реконструкцию/капитальный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представлен в приложении 2.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2.4. Перечень оснований для отказа в приеме документов необходимых для предоставления муниципальной услуги: 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отсутствие документов предусмотренных п.7,9 ст.51 Градостроительного кодекса РФ;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обращение неправомочного лица;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определение, постановление, решение суда;</w:t>
      </w:r>
    </w:p>
    <w:p w:rsidR="00F30730" w:rsidRPr="00F30730" w:rsidRDefault="00F30730" w:rsidP="00F307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2.5. Перечень оснований для отказа в  выдаче разрешения:</w:t>
      </w:r>
    </w:p>
    <w:p w:rsidR="00F30730" w:rsidRPr="00F30730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5061"/>
      <w:r w:rsidRPr="00F30730">
        <w:rPr>
          <w:rFonts w:ascii="Times New Roman" w:hAnsi="Times New Roman" w:cs="Times New Roman"/>
          <w:sz w:val="28"/>
          <w:szCs w:val="28"/>
        </w:rPr>
        <w:tab/>
      </w:r>
      <w:bookmarkStart w:id="3" w:name="sub_55062"/>
      <w:bookmarkEnd w:id="2"/>
      <w:r w:rsidRPr="00F30730">
        <w:rPr>
          <w:rFonts w:ascii="Times New Roman" w:hAnsi="Times New Roman" w:cs="Times New Roman"/>
          <w:sz w:val="28"/>
          <w:szCs w:val="28"/>
        </w:rPr>
        <w:t>1) несоответствие проектной документации или схемы планировочной организации земельного участка градостроительному плану.</w:t>
      </w:r>
    </w:p>
    <w:p w:rsidR="00F30730" w:rsidRPr="00F30730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           2.6 Приостановление предоставления муниципальной услуги может быть осуществлено в случае обнаружения уполномоченным должностным лицом Администрации технических ошибок, недочетов в представленных документах.</w:t>
      </w:r>
    </w:p>
    <w:bookmarkEnd w:id="3"/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2.7. Требования к местам предоставления  муниципальной услуги.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</w:t>
      </w:r>
      <w:r w:rsidR="00DE12AE">
        <w:rPr>
          <w:rFonts w:ascii="Times New Roman" w:hAnsi="Times New Roman" w:cs="Times New Roman"/>
          <w:sz w:val="28"/>
          <w:szCs w:val="28"/>
        </w:rPr>
        <w:t>.1.</w:t>
      </w:r>
      <w:r w:rsidRPr="00F30730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 2.7.2. Места ожидания должны соответствовать комфортным условиям для заявителей и оптимальным условиям для работы специалистов.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 2.7.3. Места ожидания в очереди на предоставление  или получение документов оборудуются стульями, скамьями, письменным столом.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F30730">
        <w:rPr>
          <w:rFonts w:ascii="Times New Roman" w:hAnsi="Times New Roman" w:cs="Times New Roman"/>
          <w:sz w:val="28"/>
          <w:szCs w:val="28"/>
        </w:rPr>
        <w:t>. Каждое рабочее место специалиста должно быть обору</w:t>
      </w:r>
      <w:r>
        <w:rPr>
          <w:rFonts w:ascii="Times New Roman" w:hAnsi="Times New Roman" w:cs="Times New Roman"/>
          <w:sz w:val="28"/>
          <w:szCs w:val="28"/>
        </w:rPr>
        <w:t>довано персональным компьютером</w:t>
      </w:r>
      <w:r w:rsidRPr="00F30730">
        <w:rPr>
          <w:rFonts w:ascii="Times New Roman" w:hAnsi="Times New Roman" w:cs="Times New Roman"/>
          <w:sz w:val="28"/>
          <w:szCs w:val="28"/>
        </w:rPr>
        <w:t>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0730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 по предоставлению  муниципальной услуги размещаются: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перечни (образцы) документов, необходимых для предоставления  муниципальной услуги;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 муниципальной услуги;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график работы, контактные сведения (адрес, телефон, и др.);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извлечения из текста административного регламента с приложениями.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2.8. Показателем доступности и качества муниципальной услуги является: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-  отсутствие обоснованных жалоб и судебных исков;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0730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 установленных п.2.2. настоящего Регламента.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3.1 Предоставление  муниципальной услуги включает в себя следующие административные процедуры: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</w:t>
      </w:r>
      <w:r w:rsidRPr="00F30730"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sz w:val="28"/>
          <w:szCs w:val="28"/>
        </w:rPr>
        <w:t>Получение от граждан (с предъяв</w:t>
      </w:r>
      <w:r w:rsidRPr="00F30730">
        <w:rPr>
          <w:rFonts w:ascii="Times New Roman" w:hAnsi="Times New Roman" w:cs="Times New Roman"/>
          <w:sz w:val="28"/>
          <w:szCs w:val="28"/>
        </w:rPr>
        <w:t>лением документа, удостоверяющего личнос</w:t>
      </w:r>
      <w:r>
        <w:rPr>
          <w:rFonts w:ascii="Times New Roman" w:hAnsi="Times New Roman" w:cs="Times New Roman"/>
          <w:sz w:val="28"/>
          <w:szCs w:val="28"/>
        </w:rPr>
        <w:t>ть), юридических лиц (с предъяв</w:t>
      </w:r>
      <w:r w:rsidRPr="00F30730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>м документов, подтверждающих регистрацию юр.</w:t>
      </w:r>
      <w:r w:rsidR="00CC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лица), органов ме</w:t>
      </w:r>
      <w:r w:rsidRPr="00F30730">
        <w:rPr>
          <w:rFonts w:ascii="Times New Roman" w:hAnsi="Times New Roman" w:cs="Times New Roman"/>
          <w:sz w:val="28"/>
          <w:szCs w:val="28"/>
        </w:rPr>
        <w:t>стного самоуправления или государственной власти – собственника объекта капитального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тва, либо его доверенного лица </w:t>
      </w:r>
      <w:r w:rsidRPr="00F30730">
        <w:rPr>
          <w:rFonts w:ascii="Times New Roman" w:hAnsi="Times New Roman" w:cs="Times New Roman"/>
          <w:sz w:val="28"/>
          <w:szCs w:val="28"/>
        </w:rPr>
        <w:t>заявлений с прилагаемыми к ним документами на выдачу разрешения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 xml:space="preserve">/реконструкцию/капитальный ремонт </w:t>
      </w:r>
      <w:r w:rsidRPr="00F30730">
        <w:rPr>
          <w:rFonts w:ascii="Times New Roman" w:hAnsi="Times New Roman" w:cs="Times New Roman"/>
          <w:sz w:val="28"/>
          <w:szCs w:val="28"/>
        </w:rPr>
        <w:t xml:space="preserve"> (форма заявления – 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F30730">
        <w:rPr>
          <w:rFonts w:ascii="Times New Roman" w:hAnsi="Times New Roman" w:cs="Times New Roman"/>
          <w:sz w:val="28"/>
          <w:szCs w:val="28"/>
        </w:rPr>
        <w:t>).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2) Проверка специалистами наличия и правильности оформления документов, указанных в п.7,9  ст.51 Градостроительного кодекса РФ;</w:t>
      </w:r>
    </w:p>
    <w:p w:rsidR="00F30730" w:rsidRPr="00F30730" w:rsidRDefault="00F30730" w:rsidP="00F30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3) Регистрация заявления в журнале учета входящей корреспонденции Администрации;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4) Подготовка разрешения либо письма о приостановлении/отказе предоставления  муниципальной услуги.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5)  Выдача подготовленного документа: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в случае положительного решения - разрешение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>/реконструкцию./капитальный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заявитель получает  в Администрации, расписываясь в журнале выдачи документов;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в случае отказа/приостановления предоставления  муниципальной услуги -  заявителю направляется соответствующее уведомление, с указанием причин отказа или приостановления предоставления  услуги.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3.2. Последовательность действий при предоставлении   муниципальной услуги: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3.2.1. Основанием для начала предоставления  муниципальной услуги является обращение заявителя с комплектом документов в Администрацию </w:t>
      </w:r>
      <w:r w:rsidR="0034327C">
        <w:rPr>
          <w:rFonts w:ascii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3.2.2. Специалист, ответственный за рассмотрение и подготовку документов, устанавливает предмет обращения, проверяет наличие всех необходимых документов (в соответствии с перечнем указанном в приложении 2 Регламента).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</w:t>
      </w:r>
      <w:r>
        <w:rPr>
          <w:rFonts w:ascii="Times New Roman" w:hAnsi="Times New Roman" w:cs="Times New Roman"/>
          <w:sz w:val="28"/>
          <w:szCs w:val="28"/>
        </w:rPr>
        <w:t>.3. Специалист</w:t>
      </w:r>
      <w:r w:rsidRPr="00F30730">
        <w:rPr>
          <w:rFonts w:ascii="Times New Roman" w:hAnsi="Times New Roman" w:cs="Times New Roman"/>
          <w:sz w:val="28"/>
          <w:szCs w:val="28"/>
        </w:rPr>
        <w:t>, ответственный за рассмотрение и подготовку документов, производит проверку на соответствие представленных документов градостроительному плану земельного участка. Максимальный срок выполнения действия составляет 3 дня.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lastRenderedPageBreak/>
        <w:tab/>
        <w:t>3.2.4. При наличии всех необходимых документов, а также соответствии представленных документов градостроительному плану, специалист подготавливает разрешение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>/реконструкцию/капитальный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>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3.2.5. Специалист, ответственный за рассмотрение и подготовку документов,  вносит в журнал регистрации выдаваемых документов наименование, номер и дату подготовленного разрешения.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3.2.6.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подготавливает письменный ответ о приостановлении или отказе предоставления  услуги: уведомляет заявителя о наличии препятствий для предоставления  муниципальной услуги, объясняет содержание выявленных недостатков в предъявленных документах и предлагает принять меры по их устранению.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            3.2.7. Максимальный срок выполнения всех действий по предоставлению муниципальной услуги  (либо уведомления о приостановлении или отказе предоставления  услуги) составляет 10 дней с момента регистрации заявления в журнале входящей документации Администрации.</w:t>
      </w:r>
    </w:p>
    <w:p w:rsidR="00F30730" w:rsidRPr="00F30730" w:rsidRDefault="00F30730" w:rsidP="00F307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3.3. Разрешение выдаётся в соответствии с утвержденной Правительством РФ формой (постановление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F30730">
          <w:rPr>
            <w:rFonts w:ascii="Times New Roman" w:hAnsi="Times New Roman" w:cs="Times New Roman"/>
            <w:sz w:val="28"/>
            <w:szCs w:val="28"/>
          </w:rPr>
          <w:t>2005 г</w:t>
        </w:r>
      </w:smartTag>
      <w:r w:rsidRPr="00F30730">
        <w:rPr>
          <w:rFonts w:ascii="Times New Roman" w:hAnsi="Times New Roman" w:cs="Times New Roman"/>
          <w:sz w:val="28"/>
          <w:szCs w:val="28"/>
        </w:rPr>
        <w:t>.  N 698 "О форме разрешения на строительство и форме разрешения на ввод объекта в эксплуатацию").</w:t>
      </w:r>
    </w:p>
    <w:p w:rsidR="00F30730" w:rsidRPr="00F30730" w:rsidRDefault="00F30730" w:rsidP="00F307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ind w:firstLine="8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30730">
        <w:rPr>
          <w:rFonts w:ascii="Times New Roman" w:hAnsi="Times New Roman" w:cs="Times New Roman"/>
          <w:b/>
          <w:spacing w:val="-8"/>
          <w:sz w:val="28"/>
          <w:szCs w:val="28"/>
        </w:rPr>
        <w:t>IV. Форма контроля за исполнением Административного регламента</w:t>
      </w:r>
    </w:p>
    <w:p w:rsidR="00F30730" w:rsidRPr="00F30730" w:rsidRDefault="00F30730" w:rsidP="00F30730">
      <w:pPr>
        <w:pStyle w:val="ConsPlusNormal"/>
        <w:widowControl/>
        <w:ind w:firstLine="8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F30730" w:rsidRPr="00F30730" w:rsidRDefault="00F30730" w:rsidP="00F30730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pacing w:val="-8"/>
          <w:sz w:val="28"/>
          <w:szCs w:val="28"/>
        </w:rPr>
        <w:t>4.1.</w:t>
      </w:r>
      <w:r w:rsidRPr="00F30730">
        <w:rPr>
          <w:rFonts w:ascii="Times New Roman" w:hAnsi="Times New Roman" w:cs="Times New Roman"/>
          <w:sz w:val="28"/>
          <w:szCs w:val="28"/>
        </w:rPr>
        <w:t xml:space="preserve"> Контроль за выдачей разрешения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>/реконструкции./капитальный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осуществляет Глава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поселения, в форме регулярных проверок соблюдения и исполнения специалистом, ответственным за подготовку разрешений. По результатам проверок Глава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 выносит решение по устранению выявленны</w:t>
      </w:r>
      <w:r w:rsidR="00DE12AE">
        <w:rPr>
          <w:rFonts w:ascii="Times New Roman" w:hAnsi="Times New Roman" w:cs="Times New Roman"/>
          <w:sz w:val="28"/>
          <w:szCs w:val="28"/>
        </w:rPr>
        <w:t>х нарушений, контролирует их ис</w:t>
      </w:r>
      <w:r w:rsidRPr="00F30730">
        <w:rPr>
          <w:rFonts w:ascii="Times New Roman" w:hAnsi="Times New Roman" w:cs="Times New Roman"/>
          <w:sz w:val="28"/>
          <w:szCs w:val="28"/>
        </w:rPr>
        <w:t>полнение и вносит пред</w:t>
      </w:r>
      <w:r>
        <w:rPr>
          <w:rFonts w:ascii="Times New Roman" w:hAnsi="Times New Roman" w:cs="Times New Roman"/>
          <w:sz w:val="28"/>
          <w:szCs w:val="28"/>
        </w:rPr>
        <w:t>ложения о привлечении к ответственности специалиста, до</w:t>
      </w:r>
      <w:r w:rsidRPr="00F30730">
        <w:rPr>
          <w:rFonts w:ascii="Times New Roman" w:hAnsi="Times New Roman" w:cs="Times New Roman"/>
          <w:sz w:val="28"/>
          <w:szCs w:val="28"/>
        </w:rPr>
        <w:t>пустившего нарушение.</w:t>
      </w:r>
    </w:p>
    <w:p w:rsidR="00F30730" w:rsidRPr="00F30730" w:rsidRDefault="00F30730" w:rsidP="00F30730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b/>
          <w:bCs/>
          <w:sz w:val="28"/>
          <w:szCs w:val="28"/>
        </w:rPr>
        <w:t>V. Порядок обжалования действий (бездействия) и решений должностных лиц Администрации при выдаче градостроительного плана земельного участка на основании административного регламента</w:t>
      </w:r>
    </w:p>
    <w:p w:rsidR="00F30730" w:rsidRPr="00F30730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 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5.1. Заинтересованное лицо может обратиться с заявлением и (или) жалобой (далее - жалоба) на действия (бездействие) и решения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непосредственно к Главе Администрации.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5.2. Жалоба подлежит обязательному рассмотрению. Рассмотрение жалоб осуществляется бесплатно.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5.3. Жалоба может быть подана в письменной или в устной форме.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5.4. В устной форме жалобы рассматриваются по общему правилу в ходе личного приема Главы Администрации.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месте, днях и часах приема Главы Администрации, уполномоченных должностных лиц администрации доводится до сведения граждан посредством размещения на информационных стендах в администрации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поселения, а так же на сайте Администрации в сети Интернет.</w:t>
      </w:r>
    </w:p>
    <w:p w:rsidR="0034327C" w:rsidRPr="009B3DF9" w:rsidRDefault="00F30730" w:rsidP="00343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5.5. </w:t>
      </w:r>
      <w:r w:rsidR="0034327C" w:rsidRPr="009B3DF9">
        <w:rPr>
          <w:rFonts w:ascii="Times New Roman" w:hAnsi="Times New Roman" w:cs="Times New Roman"/>
          <w:sz w:val="28"/>
          <w:szCs w:val="28"/>
        </w:rPr>
        <w:t xml:space="preserve">График приема Главы администрации </w:t>
      </w:r>
      <w:r w:rsidR="0034327C">
        <w:rPr>
          <w:rFonts w:ascii="Times New Roman" w:hAnsi="Times New Roman" w:cs="Times New Roman"/>
          <w:sz w:val="28"/>
          <w:szCs w:val="28"/>
        </w:rPr>
        <w:t>Богословского</w:t>
      </w:r>
      <w:r w:rsidR="0034327C"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  и его заместителя приводится ниже:</w:t>
      </w:r>
    </w:p>
    <w:p w:rsidR="0034327C" w:rsidRPr="009B3DF9" w:rsidRDefault="0034327C" w:rsidP="00343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поселения- Омская область, Омский</w:t>
      </w:r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Богословка</w:t>
      </w:r>
      <w:r w:rsidRPr="009B3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Ленина, 34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среда с </w:t>
      </w:r>
      <w:r>
        <w:rPr>
          <w:rFonts w:ascii="Times New Roman" w:hAnsi="Times New Roman" w:cs="Times New Roman"/>
          <w:sz w:val="28"/>
          <w:szCs w:val="28"/>
        </w:rPr>
        <w:t>9:00</w:t>
      </w:r>
      <w:r w:rsidRPr="009B3DF9">
        <w:rPr>
          <w:rFonts w:ascii="Times New Roman" w:hAnsi="Times New Roman" w:cs="Times New Roman"/>
          <w:sz w:val="28"/>
          <w:szCs w:val="28"/>
        </w:rPr>
        <w:t xml:space="preserve"> до 12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9B3DF9">
        <w:rPr>
          <w:rFonts w:ascii="Times New Roman" w:hAnsi="Times New Roman" w:cs="Times New Roman"/>
          <w:sz w:val="28"/>
          <w:szCs w:val="28"/>
        </w:rPr>
        <w:t>, суббота, воскресенье- выходные.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30" w:rsidRPr="001309C5" w:rsidRDefault="00F30730" w:rsidP="00343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5.6. Письменная жалоба может быть подана в ходе личного приема, направлена по почте или факсимильной связи, представлена лично.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5.7. Жалобы, поданные в письменной форме Главе Администрации, подлежат обязательной регистрации в день поступления 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5.9. К жалобе прилагается письменный отказ в выдаче</w:t>
      </w:r>
      <w:r w:rsidR="0034327C">
        <w:rPr>
          <w:rFonts w:ascii="Times New Roman" w:hAnsi="Times New Roman" w:cs="Times New Roman"/>
          <w:sz w:val="28"/>
          <w:szCs w:val="28"/>
        </w:rPr>
        <w:t xml:space="preserve"> ра</w:t>
      </w:r>
      <w:r w:rsidR="00DE12AE">
        <w:rPr>
          <w:rFonts w:ascii="Times New Roman" w:hAnsi="Times New Roman" w:cs="Times New Roman"/>
          <w:sz w:val="28"/>
          <w:szCs w:val="28"/>
        </w:rPr>
        <w:t>зрешения</w:t>
      </w:r>
      <w:r w:rsidRPr="001309C5">
        <w:rPr>
          <w:rFonts w:ascii="Times New Roman" w:hAnsi="Times New Roman" w:cs="Times New Roman"/>
          <w:sz w:val="28"/>
          <w:szCs w:val="28"/>
        </w:rPr>
        <w:t>, а так же все документы, возврат которых, был осуществлен в соответствии с п.2.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09C5">
        <w:rPr>
          <w:rFonts w:ascii="Times New Roman" w:hAnsi="Times New Roman" w:cs="Times New Roman"/>
          <w:sz w:val="28"/>
          <w:szCs w:val="28"/>
        </w:rPr>
        <w:t>. настоящего Регламента.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5.10. Основание для начала рассмотрения жалобы является поступление ее со всеми документами на имя Главы Администрации.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5.11. Жалоба рассматривается в срок не позднее 30 дней со дня ее регистрации.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5.12. Основаниями для отказа рассмотрения жалобы являются: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 xml:space="preserve">отсутствие реквизитов заявителя; 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отсутствие указания на предмет обжалования;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заявитель жалобы обжалует судебное решение;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в жалобе содержится вопрос,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обстоятельства. В этом случае Глава Администрации вправе принять решение о безосновательности очередной жалобы и прекращении переписки по данному вопросу.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5.13.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5.14. Основанием для приостановления рассмотрения жалобы является обращение заявителя жалобы, непредставление (неполное предоставление) документов, указанных в п. 5.10 настоящего регламента.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5.15. По результатам рассмотрения жалобы заявителю сообщается решение по жалобе по существу всех поставленных вопросов. Решение по жалобе подписывается Главой Администрации.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>5.16. При несогласии заявителя с данным решением он вправе подать жалобу на действия (бездействие) и решения  лица , уполномоченного на осуществление муниципальной услуги, в суд.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Pr="001309C5">
        <w:rPr>
          <w:rFonts w:ascii="Times New Roman" w:hAnsi="Times New Roman" w:cs="Times New Roman"/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09C5">
        <w:rPr>
          <w:rFonts w:ascii="Times New Roman" w:hAnsi="Times New Roman" w:cs="Times New Roman"/>
          <w:sz w:val="28"/>
          <w:szCs w:val="28"/>
        </w:rPr>
        <w:t>. При обнаружении в ходе рассмотрения жа</w:t>
      </w:r>
      <w:r w:rsidR="00DE12AE">
        <w:rPr>
          <w:rFonts w:ascii="Times New Roman" w:hAnsi="Times New Roman" w:cs="Times New Roman"/>
          <w:sz w:val="28"/>
          <w:szCs w:val="28"/>
        </w:rPr>
        <w:t xml:space="preserve">лобы виновности уполномоченного </w:t>
      </w:r>
      <w:r w:rsidRPr="001309C5">
        <w:rPr>
          <w:rFonts w:ascii="Times New Roman" w:hAnsi="Times New Roman" w:cs="Times New Roman"/>
          <w:sz w:val="28"/>
          <w:szCs w:val="28"/>
        </w:rPr>
        <w:t xml:space="preserve">лица, неисполнения или ненадлежащего исполнения возложенных на него обязанностей Глава Администрации принимает меры по привлечению этого лица к дисциплинарной ответственности. 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309C5">
        <w:rPr>
          <w:rFonts w:ascii="Times New Roman" w:hAnsi="Times New Roman" w:cs="Times New Roman"/>
          <w:sz w:val="28"/>
          <w:szCs w:val="28"/>
        </w:rPr>
        <w:t>. Заинтересованные лица вправе обратиться в арбитражный суд с заявлением о признании незаконными решений и действий (бездействия) Администрации.</w:t>
      </w:r>
    </w:p>
    <w:p w:rsidR="00F30730" w:rsidRPr="00F30730" w:rsidRDefault="00F30730" w:rsidP="00F3073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242109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r w:rsidRPr="00F30730">
        <w:rPr>
          <w:b w:val="0"/>
          <w:sz w:val="24"/>
          <w:szCs w:val="24"/>
        </w:rPr>
        <w:t xml:space="preserve">Приложение № 1 </w:t>
      </w:r>
    </w:p>
    <w:p w:rsidR="00F30730" w:rsidRPr="00F30730" w:rsidRDefault="00F30730" w:rsidP="00242109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r w:rsidRPr="00F30730">
        <w:rPr>
          <w:b w:val="0"/>
          <w:sz w:val="24"/>
          <w:szCs w:val="24"/>
        </w:rPr>
        <w:t xml:space="preserve">                                                                                                  к административному регламенту</w:t>
      </w:r>
    </w:p>
    <w:p w:rsidR="00242109" w:rsidRDefault="00242109" w:rsidP="00242109">
      <w:pPr>
        <w:pStyle w:val="a7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«Выдача</w:t>
      </w:r>
      <w:r w:rsidR="00F30730" w:rsidRPr="00F30730">
        <w:rPr>
          <w:rFonts w:ascii="Times New Roman" w:hAnsi="Times New Roman" w:cs="Times New Roman"/>
        </w:rPr>
        <w:t xml:space="preserve">    разрешения на строительство</w:t>
      </w:r>
      <w:r>
        <w:rPr>
          <w:rFonts w:ascii="Times New Roman" w:hAnsi="Times New Roman" w:cs="Times New Roman"/>
        </w:rPr>
        <w:t>/реконструкцию/</w:t>
      </w:r>
    </w:p>
    <w:p w:rsidR="00F30730" w:rsidRPr="00F30730" w:rsidRDefault="00242109" w:rsidP="00242109">
      <w:pPr>
        <w:pStyle w:val="a7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ремонт</w:t>
      </w:r>
      <w:r w:rsidR="00F30730" w:rsidRPr="00F30730">
        <w:rPr>
          <w:rFonts w:ascii="Times New Roman" w:hAnsi="Times New Roman" w:cs="Times New Roman"/>
        </w:rPr>
        <w:t>»</w:t>
      </w:r>
    </w:p>
    <w:p w:rsidR="00F30730" w:rsidRPr="00F30730" w:rsidRDefault="00F30730" w:rsidP="00F30730">
      <w:pPr>
        <w:pStyle w:val="a7"/>
        <w:rPr>
          <w:rFonts w:ascii="Times New Roman" w:hAnsi="Times New Roman" w:cs="Times New Roman"/>
        </w:rPr>
      </w:pPr>
    </w:p>
    <w:p w:rsidR="00F30730" w:rsidRPr="00F30730" w:rsidRDefault="00F30730" w:rsidP="00F30730">
      <w:pPr>
        <w:pStyle w:val="a7"/>
        <w:rPr>
          <w:rFonts w:ascii="Times New Roman" w:hAnsi="Times New Roman" w:cs="Times New Roman"/>
        </w:rPr>
      </w:pP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="003B1D69">
        <w:rPr>
          <w:rFonts w:ascii="Times New Roman" w:hAnsi="Times New Roman" w:cs="Times New Roman"/>
          <w:sz w:val="24"/>
          <w:szCs w:val="24"/>
        </w:rPr>
        <w:t>Богословского</w:t>
      </w:r>
      <w:r w:rsidRPr="00F307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1D69">
        <w:rPr>
          <w:rFonts w:ascii="Times New Roman" w:hAnsi="Times New Roman" w:cs="Times New Roman"/>
          <w:sz w:val="24"/>
          <w:szCs w:val="24"/>
        </w:rPr>
        <w:t>Федорову А.Г.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От__________________________________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           (ФИО полностью)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Проживающей(</w:t>
      </w:r>
      <w:proofErr w:type="spellStart"/>
      <w:r w:rsidRPr="00F3073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0730">
        <w:rPr>
          <w:rFonts w:ascii="Times New Roman" w:hAnsi="Times New Roman" w:cs="Times New Roman"/>
          <w:sz w:val="24"/>
          <w:szCs w:val="24"/>
        </w:rPr>
        <w:t>) по адресу:__________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    (фактический адрес проживания)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Тел.________________________________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            (дом. и сот.)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Место работы________________________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Должность___________________________</w:t>
      </w: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Default="00F30730" w:rsidP="002421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09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242109" w:rsidRPr="00242109" w:rsidRDefault="00242109" w:rsidP="002421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индивидуального жилого дома на земельном участке, расположенном по адресу__________________________________________________________________________________________________________________________________</w:t>
      </w: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109" w:rsidRDefault="00242109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>Дата                                                 Подпись</w:t>
      </w: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242109" w:rsidP="00A948B5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bookmarkStart w:id="4" w:name="i57533"/>
      <w:bookmarkStart w:id="5" w:name="i67792"/>
      <w:bookmarkStart w:id="6" w:name="i106168"/>
      <w:bookmarkStart w:id="7" w:name="i117724"/>
      <w:bookmarkStart w:id="8" w:name="i138842"/>
      <w:bookmarkStart w:id="9" w:name="i141864"/>
      <w:bookmarkStart w:id="10" w:name="i155543"/>
      <w:bookmarkEnd w:id="4"/>
      <w:bookmarkEnd w:id="5"/>
      <w:bookmarkEnd w:id="6"/>
      <w:bookmarkEnd w:id="7"/>
      <w:bookmarkEnd w:id="8"/>
      <w:bookmarkEnd w:id="9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F30730" w:rsidRPr="00F30730">
        <w:rPr>
          <w:b w:val="0"/>
          <w:sz w:val="24"/>
          <w:szCs w:val="24"/>
        </w:rPr>
        <w:t xml:space="preserve">Приложение № 2 </w:t>
      </w:r>
    </w:p>
    <w:p w:rsidR="00F30730" w:rsidRPr="00F30730" w:rsidRDefault="00F30730" w:rsidP="00A948B5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r w:rsidRPr="00F30730">
        <w:rPr>
          <w:b w:val="0"/>
          <w:sz w:val="24"/>
          <w:szCs w:val="24"/>
        </w:rPr>
        <w:t xml:space="preserve">                                                                </w:t>
      </w:r>
      <w:r w:rsidR="00242109">
        <w:rPr>
          <w:b w:val="0"/>
          <w:sz w:val="24"/>
          <w:szCs w:val="24"/>
        </w:rPr>
        <w:t xml:space="preserve">                             </w:t>
      </w:r>
      <w:r w:rsidRPr="00F30730">
        <w:rPr>
          <w:b w:val="0"/>
          <w:sz w:val="24"/>
          <w:szCs w:val="24"/>
        </w:rPr>
        <w:t xml:space="preserve">  к административному регламенту</w:t>
      </w:r>
    </w:p>
    <w:p w:rsidR="00242109" w:rsidRDefault="00242109" w:rsidP="00A948B5">
      <w:pPr>
        <w:pStyle w:val="a7"/>
        <w:spacing w:after="0"/>
        <w:ind w:left="21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«Выдача  </w:t>
      </w:r>
      <w:r w:rsidR="00F30730" w:rsidRPr="00F30730">
        <w:rPr>
          <w:rFonts w:ascii="Times New Roman" w:hAnsi="Times New Roman" w:cs="Times New Roman"/>
        </w:rPr>
        <w:t xml:space="preserve"> разрешения на строительство</w:t>
      </w:r>
      <w:r>
        <w:rPr>
          <w:rFonts w:ascii="Times New Roman" w:hAnsi="Times New Roman" w:cs="Times New Roman"/>
        </w:rPr>
        <w:t>/реконструкцию/</w:t>
      </w:r>
    </w:p>
    <w:p w:rsidR="00F30730" w:rsidRPr="00F30730" w:rsidRDefault="00242109" w:rsidP="00A948B5">
      <w:pPr>
        <w:pStyle w:val="a7"/>
        <w:spacing w:after="0"/>
        <w:ind w:left="21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ремонт</w:t>
      </w:r>
      <w:r w:rsidR="00F30730" w:rsidRPr="00F30730">
        <w:rPr>
          <w:rFonts w:ascii="Times New Roman" w:hAnsi="Times New Roman" w:cs="Times New Roman"/>
        </w:rPr>
        <w:t>»</w:t>
      </w:r>
    </w:p>
    <w:p w:rsidR="00F30730" w:rsidRPr="00F30730" w:rsidRDefault="00F30730" w:rsidP="00242109">
      <w:pPr>
        <w:pStyle w:val="1"/>
        <w:jc w:val="center"/>
        <w:rPr>
          <w:b w:val="0"/>
          <w:sz w:val="24"/>
          <w:szCs w:val="24"/>
        </w:rPr>
      </w:pPr>
      <w:r w:rsidRPr="00F30730">
        <w:rPr>
          <w:b w:val="0"/>
          <w:color w:val="000000"/>
          <w:sz w:val="24"/>
          <w:szCs w:val="24"/>
        </w:rPr>
        <w:t>Перечень документов, прилагаемых к заявлению для получения разрешения на строительство</w:t>
      </w:r>
      <w:bookmarkEnd w:id="10"/>
      <w:r w:rsidR="00242109">
        <w:rPr>
          <w:b w:val="0"/>
          <w:color w:val="000000"/>
          <w:sz w:val="24"/>
          <w:szCs w:val="24"/>
        </w:rPr>
        <w:t>/реконструкцию/капитальный ремонт</w:t>
      </w:r>
    </w:p>
    <w:tbl>
      <w:tblPr>
        <w:tblW w:w="5432" w:type="pct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584"/>
        <w:gridCol w:w="6118"/>
      </w:tblGrid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право на земельный участок (договор аренды, свидетельство на право собственности, др.)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 оригинал в двух экземплярах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содержащиеся в проектной документации 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а) пояснительная записка;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б) схема планировочной организации земельного участка, выполненная в соответствии с градостроительным планом земельного участка;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г) схемы, отображающие архитектурные решения;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е) проект организации строительства объекта капитального строительства;</w:t>
            </w:r>
          </w:p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ж) проект организации работ по сносу или демонтажу объектов капитального строительства, их частей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государственной экспертизы проектной документации (применительно к проектной документации объектов, предусмотренных ст. 49 </w:t>
            </w:r>
            <w:hyperlink r:id="rId7" w:tooltip="Градостроительный кодекс Российской Федерации" w:history="1">
              <w:r w:rsidRPr="00F30730">
                <w:rPr>
                  <w:rStyle w:val="a5"/>
                  <w:rFonts w:ascii="Times New Roman" w:hAnsi="Times New Roman" w:cs="Times New Roman"/>
                </w:rPr>
                <w:t>Градостроительного кодекса</w:t>
              </w:r>
            </w:hyperlink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      </w:r>
            <w:hyperlink r:id="rId8" w:tooltip="Градостроительный кодекс Российской Федерации" w:history="1">
              <w:r w:rsidRPr="00F30730">
                <w:rPr>
                  <w:rStyle w:val="a5"/>
                  <w:rFonts w:ascii="Times New Roman" w:hAnsi="Times New Roman" w:cs="Times New Roman"/>
                </w:rPr>
                <w:t>Градостроительного кодекса</w:t>
              </w:r>
            </w:hyperlink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109" w:rsidRPr="00F30730" w:rsidRDefault="00242109" w:rsidP="00F30730">
      <w:pPr>
        <w:pStyle w:val="1"/>
        <w:jc w:val="both"/>
        <w:rPr>
          <w:color w:val="000000"/>
          <w:sz w:val="24"/>
          <w:szCs w:val="24"/>
        </w:rPr>
      </w:pPr>
      <w:bookmarkStart w:id="11" w:name="i163315"/>
    </w:p>
    <w:p w:rsidR="00F30730" w:rsidRPr="00F30730" w:rsidRDefault="00F30730" w:rsidP="00F30730">
      <w:pPr>
        <w:pStyle w:val="1"/>
        <w:jc w:val="both"/>
        <w:rPr>
          <w:sz w:val="24"/>
          <w:szCs w:val="24"/>
        </w:rPr>
      </w:pPr>
      <w:r w:rsidRPr="00F30730">
        <w:rPr>
          <w:color w:val="000000"/>
          <w:sz w:val="24"/>
          <w:szCs w:val="24"/>
        </w:rPr>
        <w:t>Перечень документов, прилагаемых к заявлению для получения разрешения на строительство объекта индивидуального жилищного строительства</w:t>
      </w:r>
      <w:bookmarkEnd w:id="11"/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0730">
        <w:rPr>
          <w:rFonts w:ascii="Times New Roman" w:hAnsi="Times New Roman" w:cs="Times New Roman"/>
        </w:rPr>
        <w:t>1. Правоустанавливающие документы на земельный участок.</w:t>
      </w: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0730">
        <w:rPr>
          <w:rFonts w:ascii="Times New Roman" w:hAnsi="Times New Roman" w:cs="Times New Roman"/>
        </w:rPr>
        <w:t>2. Градостроительный план земельного участка.</w:t>
      </w: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0730">
        <w:rPr>
          <w:rFonts w:ascii="Times New Roman" w:hAnsi="Times New Roman" w:cs="Times New Roman"/>
        </w:rPr>
        <w:t>3.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30730" w:rsidRPr="00F30730" w:rsidRDefault="00F30730" w:rsidP="00F30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i172946"/>
      <w:bookmarkStart w:id="13" w:name="i187628"/>
      <w:bookmarkEnd w:id="12"/>
      <w:bookmarkEnd w:id="13"/>
    </w:p>
    <w:p w:rsidR="008B42E8" w:rsidRDefault="008B42E8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Pr="00242109" w:rsidRDefault="00242109" w:rsidP="00242109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21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№ 3</w:t>
      </w:r>
    </w:p>
    <w:p w:rsidR="00242109" w:rsidRPr="00242109" w:rsidRDefault="00242109" w:rsidP="00242109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2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административному регламенту</w:t>
      </w:r>
    </w:p>
    <w:p w:rsidR="00242109" w:rsidRPr="00242109" w:rsidRDefault="00242109" w:rsidP="00242109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2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«Выдача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/реконструкцию/капитальный ремонт</w:t>
      </w:r>
      <w:r w:rsidRPr="00242109">
        <w:rPr>
          <w:rFonts w:ascii="Times New Roman" w:hAnsi="Times New Roman" w:cs="Times New Roman"/>
          <w:sz w:val="24"/>
          <w:szCs w:val="24"/>
        </w:rPr>
        <w:t>»</w:t>
      </w:r>
    </w:p>
    <w:p w:rsidR="00242109" w:rsidRDefault="00242109" w:rsidP="00242109">
      <w:pPr>
        <w:pStyle w:val="a3"/>
        <w:tabs>
          <w:tab w:val="left" w:pos="5265"/>
        </w:tabs>
        <w:jc w:val="center"/>
      </w:pPr>
    </w:p>
    <w:p w:rsidR="00242109" w:rsidRPr="00D70D91" w:rsidRDefault="00242109" w:rsidP="00242109"/>
    <w:p w:rsidR="00242109" w:rsidRPr="00242109" w:rsidRDefault="00242109" w:rsidP="0024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tbl>
      <w:tblPr>
        <w:tblStyle w:val="aa"/>
        <w:tblpPr w:leftFromText="180" w:rightFromText="180" w:vertAnchor="text" w:horzAnchor="page" w:tblpXSpec="center" w:tblpY="15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242109" w:rsidTr="00374FAA">
        <w:trPr>
          <w:trHeight w:val="1691"/>
        </w:trPr>
        <w:tc>
          <w:tcPr>
            <w:tcW w:w="4140" w:type="dxa"/>
          </w:tcPr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Заявитель  представляет</w:t>
            </w:r>
          </w:p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заявление и документы</w:t>
            </w:r>
          </w:p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в соответствии</w:t>
            </w:r>
          </w:p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с пунктом 2.3 Регламента</w:t>
            </w:r>
          </w:p>
          <w:p w:rsidR="00242109" w:rsidRDefault="00242109" w:rsidP="00374FAA">
            <w:pPr>
              <w:tabs>
                <w:tab w:val="left" w:pos="2970"/>
              </w:tabs>
              <w:jc w:val="center"/>
            </w:pPr>
            <w:r w:rsidRPr="00B557FA">
              <w:rPr>
                <w:sz w:val="28"/>
                <w:szCs w:val="28"/>
              </w:rPr>
              <w:t>Приложения № 2</w:t>
            </w:r>
          </w:p>
        </w:tc>
      </w:tr>
    </w:tbl>
    <w:p w:rsidR="00242109" w:rsidRDefault="00242109" w:rsidP="00242109"/>
    <w:p w:rsidR="00242109" w:rsidRDefault="00242109" w:rsidP="00242109"/>
    <w:p w:rsidR="00242109" w:rsidRDefault="00242109" w:rsidP="00242109"/>
    <w:p w:rsidR="00242109" w:rsidRPr="00B557FA" w:rsidRDefault="00242109" w:rsidP="00242109">
      <w:pPr>
        <w:tabs>
          <w:tab w:val="left" w:pos="2970"/>
        </w:tabs>
      </w:pPr>
      <w:r>
        <w:tab/>
      </w:r>
    </w:p>
    <w:p w:rsidR="00242109" w:rsidRDefault="003B1D69" w:rsidP="002421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0" cy="685800"/>
                <wp:effectExtent l="55245" t="11430" r="5905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7pt" to="23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FQ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242109" w:rsidRDefault="00242109" w:rsidP="00242109">
      <w:pPr>
        <w:tabs>
          <w:tab w:val="left" w:pos="3540"/>
        </w:tabs>
      </w:pPr>
      <w:r>
        <w:tab/>
      </w:r>
    </w:p>
    <w:p w:rsidR="00242109" w:rsidRPr="00B557FA" w:rsidRDefault="00242109" w:rsidP="00242109">
      <w:pPr>
        <w:tabs>
          <w:tab w:val="left" w:pos="3540"/>
        </w:tabs>
      </w:pPr>
    </w:p>
    <w:tbl>
      <w:tblPr>
        <w:tblStyle w:val="aa"/>
        <w:tblW w:w="0" w:type="auto"/>
        <w:jc w:val="center"/>
        <w:tblInd w:w="1548" w:type="dxa"/>
        <w:tblLook w:val="01E0" w:firstRow="1" w:lastRow="1" w:firstColumn="1" w:lastColumn="1" w:noHBand="0" w:noVBand="0"/>
      </w:tblPr>
      <w:tblGrid>
        <w:gridCol w:w="5220"/>
      </w:tblGrid>
      <w:tr w:rsidR="00242109" w:rsidTr="00374FAA">
        <w:trPr>
          <w:jc w:val="center"/>
        </w:trPr>
        <w:tc>
          <w:tcPr>
            <w:tcW w:w="5220" w:type="dxa"/>
          </w:tcPr>
          <w:p w:rsidR="00242109" w:rsidRPr="00B557FA" w:rsidRDefault="00242109" w:rsidP="00374FAA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Регистрация входящего заявления</w:t>
            </w:r>
          </w:p>
        </w:tc>
      </w:tr>
    </w:tbl>
    <w:p w:rsidR="00242109" w:rsidRDefault="003B1D69" w:rsidP="00242109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0" cy="800100"/>
                <wp:effectExtent l="55245" t="12700" r="59055" b="158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dm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242109" w:rsidRPr="00B557FA" w:rsidRDefault="00242109" w:rsidP="00242109"/>
    <w:p w:rsidR="00242109" w:rsidRDefault="00242109" w:rsidP="00242109"/>
    <w:tbl>
      <w:tblPr>
        <w:tblStyle w:val="aa"/>
        <w:tblpPr w:leftFromText="180" w:rightFromText="180" w:vertAnchor="text" w:horzAnchor="margin" w:tblpXSpec="center" w:tblpY="-95"/>
        <w:tblW w:w="0" w:type="auto"/>
        <w:tblLook w:val="01E0" w:firstRow="1" w:lastRow="1" w:firstColumn="1" w:lastColumn="1" w:noHBand="0" w:noVBand="0"/>
      </w:tblPr>
      <w:tblGrid>
        <w:gridCol w:w="8208"/>
      </w:tblGrid>
      <w:tr w:rsidR="00242109" w:rsidTr="00374FAA">
        <w:tc>
          <w:tcPr>
            <w:tcW w:w="8208" w:type="dxa"/>
          </w:tcPr>
          <w:p w:rsidR="00242109" w:rsidRPr="00B557FA" w:rsidRDefault="003B1D69" w:rsidP="00374FAA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198120</wp:posOffset>
                      </wp:positionV>
                      <wp:extent cx="0" cy="913765"/>
                      <wp:effectExtent l="57150" t="6985" r="57150" b="2222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3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6pt" to="5in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242109" w:rsidRPr="00B557FA">
              <w:rPr>
                <w:sz w:val="28"/>
                <w:szCs w:val="28"/>
              </w:rPr>
              <w:t>Проверка полноты и достоверности представленных документов</w:t>
            </w:r>
          </w:p>
        </w:tc>
      </w:tr>
    </w:tbl>
    <w:p w:rsidR="00242109" w:rsidRPr="00B557FA" w:rsidRDefault="003B1D69" w:rsidP="00242109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0" cy="914400"/>
                <wp:effectExtent l="55245" t="10795" r="59055" b="177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4pt" to="10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Th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">
                <v:stroke endarrow="block"/>
              </v:line>
            </w:pict>
          </mc:Fallback>
        </mc:AlternateContent>
      </w:r>
      <w:r w:rsidR="00242109">
        <w:tab/>
      </w:r>
    </w:p>
    <w:p w:rsidR="00242109" w:rsidRDefault="00242109" w:rsidP="00242109">
      <w:pPr>
        <w:tabs>
          <w:tab w:val="left" w:pos="1980"/>
        </w:tabs>
      </w:pPr>
    </w:p>
    <w:p w:rsidR="00242109" w:rsidRDefault="00242109" w:rsidP="00242109">
      <w:pPr>
        <w:tabs>
          <w:tab w:val="left" w:pos="1980"/>
        </w:tabs>
      </w:pPr>
    </w:p>
    <w:p w:rsidR="00242109" w:rsidRPr="00242109" w:rsidRDefault="00242109" w:rsidP="00242109">
      <w:pPr>
        <w:tabs>
          <w:tab w:val="left" w:pos="19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242109">
        <w:rPr>
          <w:rFonts w:ascii="Times New Roman" w:hAnsi="Times New Roman" w:cs="Times New Roman"/>
          <w:sz w:val="28"/>
          <w:szCs w:val="28"/>
        </w:rPr>
        <w:t>полный комплект документов</w:t>
      </w:r>
      <w:r w:rsidRPr="00242109">
        <w:rPr>
          <w:rFonts w:ascii="Times New Roman" w:hAnsi="Times New Roman" w:cs="Times New Roman"/>
          <w:sz w:val="28"/>
          <w:szCs w:val="28"/>
        </w:rPr>
        <w:tab/>
        <w:t>неполный комплект документов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242109" w:rsidTr="00374FAA">
        <w:trPr>
          <w:trHeight w:val="1569"/>
        </w:trPr>
        <w:tc>
          <w:tcPr>
            <w:tcW w:w="3888" w:type="dxa"/>
          </w:tcPr>
          <w:p w:rsidR="00242109" w:rsidRDefault="00242109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подготовка и выдача разрешения на строительство/</w:t>
            </w:r>
          </w:p>
          <w:p w:rsidR="00242109" w:rsidRDefault="00242109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реконструкцию/</w:t>
            </w:r>
          </w:p>
          <w:p w:rsidR="00242109" w:rsidRPr="00B557FA" w:rsidRDefault="00242109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 капитальный ремонт</w:t>
            </w:r>
            <w:r>
              <w:rPr>
                <w:sz w:val="28"/>
                <w:szCs w:val="28"/>
              </w:rPr>
              <w:t xml:space="preserve"> в течение</w:t>
            </w:r>
            <w:r w:rsidRPr="00B557FA">
              <w:rPr>
                <w:sz w:val="28"/>
                <w:szCs w:val="28"/>
              </w:rPr>
              <w:t xml:space="preserve"> 10 дней</w:t>
            </w:r>
          </w:p>
        </w:tc>
      </w:tr>
    </w:tbl>
    <w:tbl>
      <w:tblPr>
        <w:tblStyle w:val="aa"/>
        <w:tblpPr w:leftFromText="180" w:rightFromText="180" w:vertAnchor="text" w:horzAnchor="margin" w:tblpXSpec="right" w:tblpY="129"/>
        <w:tblW w:w="0" w:type="auto"/>
        <w:tblLook w:val="01E0" w:firstRow="1" w:lastRow="1" w:firstColumn="1" w:lastColumn="1" w:noHBand="0" w:noVBand="0"/>
      </w:tblPr>
      <w:tblGrid>
        <w:gridCol w:w="4788"/>
      </w:tblGrid>
      <w:tr w:rsidR="00242109" w:rsidTr="00374FAA">
        <w:tc>
          <w:tcPr>
            <w:tcW w:w="4788" w:type="dxa"/>
          </w:tcPr>
          <w:p w:rsidR="00242109" w:rsidRPr="00B557FA" w:rsidRDefault="00242109" w:rsidP="00374FAA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отправляется мотивированный </w:t>
            </w:r>
            <w:r>
              <w:rPr>
                <w:sz w:val="28"/>
                <w:szCs w:val="28"/>
              </w:rPr>
              <w:t>о</w:t>
            </w:r>
            <w:r w:rsidRPr="00B557FA">
              <w:rPr>
                <w:sz w:val="28"/>
                <w:szCs w:val="28"/>
              </w:rPr>
              <w:t>тказ в течение 10 дней</w:t>
            </w:r>
          </w:p>
        </w:tc>
      </w:tr>
    </w:tbl>
    <w:p w:rsidR="00242109" w:rsidRDefault="00242109" w:rsidP="00242109">
      <w:pPr>
        <w:tabs>
          <w:tab w:val="left" w:pos="1725"/>
        </w:tabs>
      </w:pPr>
      <w:r>
        <w:tab/>
      </w:r>
    </w:p>
    <w:p w:rsidR="00242109" w:rsidRPr="00B557FA" w:rsidRDefault="00242109" w:rsidP="00242109">
      <w:pPr>
        <w:tabs>
          <w:tab w:val="left" w:pos="1725"/>
        </w:tabs>
      </w:pPr>
      <w:r>
        <w:br w:type="textWrapping" w:clear="all"/>
      </w:r>
    </w:p>
    <w:p w:rsidR="00242109" w:rsidRPr="00F30730" w:rsidRDefault="00242109">
      <w:pPr>
        <w:rPr>
          <w:rFonts w:ascii="Times New Roman" w:hAnsi="Times New Roman" w:cs="Times New Roman"/>
        </w:rPr>
      </w:pPr>
    </w:p>
    <w:sectPr w:rsidR="00242109" w:rsidRPr="00F30730" w:rsidSect="00C6547B">
      <w:pgSz w:w="11906" w:h="16838"/>
      <w:pgMar w:top="540" w:right="926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F250054"/>
    <w:multiLevelType w:val="hybridMultilevel"/>
    <w:tmpl w:val="89A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0"/>
    <w:rsid w:val="00021FCA"/>
    <w:rsid w:val="00242109"/>
    <w:rsid w:val="0033457B"/>
    <w:rsid w:val="0034327C"/>
    <w:rsid w:val="003B1D69"/>
    <w:rsid w:val="00473090"/>
    <w:rsid w:val="006F13C2"/>
    <w:rsid w:val="008B42E8"/>
    <w:rsid w:val="0099267A"/>
    <w:rsid w:val="009E067E"/>
    <w:rsid w:val="00A948B5"/>
    <w:rsid w:val="00C05264"/>
    <w:rsid w:val="00CC6B2F"/>
    <w:rsid w:val="00DE12AE"/>
    <w:rsid w:val="00E40C08"/>
    <w:rsid w:val="00ED4151"/>
    <w:rsid w:val="00F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30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F307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3073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F30730"/>
    <w:rPr>
      <w:color w:val="0000FF"/>
      <w:u w:val="single"/>
    </w:rPr>
  </w:style>
  <w:style w:type="paragraph" w:customStyle="1" w:styleId="ConsPlusNormal">
    <w:name w:val="ConsPlusNormal"/>
    <w:rsid w:val="00F307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073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F30730"/>
  </w:style>
  <w:style w:type="paragraph" w:styleId="a6">
    <w:name w:val="Title"/>
    <w:basedOn w:val="a"/>
    <w:next w:val="a7"/>
    <w:link w:val="a8"/>
    <w:qFormat/>
    <w:rsid w:val="00F307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307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link w:val="a9"/>
    <w:qFormat/>
    <w:rsid w:val="00F3073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F30730"/>
    <w:rPr>
      <w:rFonts w:ascii="Arial" w:eastAsia="Times New Roman" w:hAnsi="Arial" w:cs="Arial"/>
      <w:sz w:val="24"/>
      <w:szCs w:val="24"/>
      <w:lang w:eastAsia="ar-SA"/>
    </w:rPr>
  </w:style>
  <w:style w:type="table" w:styleId="aa">
    <w:name w:val="Table Grid"/>
    <w:basedOn w:val="a1"/>
    <w:rsid w:val="00242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30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F307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3073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F30730"/>
    <w:rPr>
      <w:color w:val="0000FF"/>
      <w:u w:val="single"/>
    </w:rPr>
  </w:style>
  <w:style w:type="paragraph" w:customStyle="1" w:styleId="ConsPlusNormal">
    <w:name w:val="ConsPlusNormal"/>
    <w:rsid w:val="00F307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073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F30730"/>
  </w:style>
  <w:style w:type="paragraph" w:styleId="a6">
    <w:name w:val="Title"/>
    <w:basedOn w:val="a"/>
    <w:next w:val="a7"/>
    <w:link w:val="a8"/>
    <w:qFormat/>
    <w:rsid w:val="00F307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307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link w:val="a9"/>
    <w:qFormat/>
    <w:rsid w:val="00F3073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F30730"/>
    <w:rPr>
      <w:rFonts w:ascii="Arial" w:eastAsia="Times New Roman" w:hAnsi="Arial" w:cs="Arial"/>
      <w:sz w:val="24"/>
      <w:szCs w:val="24"/>
      <w:lang w:eastAsia="ar-SA"/>
    </w:rPr>
  </w:style>
  <w:style w:type="table" w:styleId="aa">
    <w:name w:val="Table Grid"/>
    <w:basedOn w:val="a1"/>
    <w:rsid w:val="00242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plan.ru/docs.php?showitem=4495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yplan.ru/docs.php?showitem=449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2129-5A24-4543-AE68-86115872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Mulina</cp:lastModifiedBy>
  <cp:revision>2</cp:revision>
  <cp:lastPrinted>2012-06-27T09:47:00Z</cp:lastPrinted>
  <dcterms:created xsi:type="dcterms:W3CDTF">2016-04-27T10:34:00Z</dcterms:created>
  <dcterms:modified xsi:type="dcterms:W3CDTF">2016-04-27T10:34:00Z</dcterms:modified>
</cp:coreProperties>
</file>