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80" w:rsidRDefault="00E67280" w:rsidP="007B0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324663" cy="2879268"/>
            <wp:effectExtent l="0" t="0" r="0" b="0"/>
            <wp:docPr id="1" name="Рисунок 1" descr="C:\Users\Lenovo\Desktop\5,5 млн р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5,5 млн ру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483" cy="288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068C" w:rsidRDefault="007B068C" w:rsidP="007B0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B068C">
        <w:rPr>
          <w:rFonts w:ascii="Times New Roman" w:hAnsi="Times New Roman" w:cs="Times New Roman"/>
          <w:b/>
          <w:sz w:val="28"/>
        </w:rPr>
        <w:t>Более пяти миллионов рублей омичи могут заплатить за нарушение правил пожарной безопасности в апреле</w:t>
      </w:r>
    </w:p>
    <w:p w:rsidR="007B068C" w:rsidRPr="007B068C" w:rsidRDefault="007B068C" w:rsidP="007B0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068C" w:rsidRPr="007B068C" w:rsidRDefault="007B068C" w:rsidP="007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B068C">
        <w:rPr>
          <w:rFonts w:ascii="Times New Roman" w:hAnsi="Times New Roman" w:cs="Times New Roman"/>
          <w:sz w:val="28"/>
        </w:rPr>
        <w:t>За апрель 2020 года на территории Омской области произошло 3163 пожара, что на 29 % больше чем за аналогичный период прошлого года.</w:t>
      </w:r>
    </w:p>
    <w:p w:rsidR="007B068C" w:rsidRPr="007B068C" w:rsidRDefault="007B068C" w:rsidP="007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B068C">
        <w:rPr>
          <w:rFonts w:ascii="Times New Roman" w:hAnsi="Times New Roman" w:cs="Times New Roman"/>
          <w:sz w:val="28"/>
        </w:rPr>
        <w:t>Основное количество произошедших пожаров в области составляет горение сухой растительности и мусора на открытых территориях.</w:t>
      </w:r>
    </w:p>
    <w:p w:rsidR="007B068C" w:rsidRPr="007B068C" w:rsidRDefault="007B068C" w:rsidP="007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B068C">
        <w:rPr>
          <w:rFonts w:ascii="Times New Roman" w:hAnsi="Times New Roman" w:cs="Times New Roman"/>
          <w:sz w:val="28"/>
        </w:rPr>
        <w:t>По сравнению с аналогичным периодом прошлого года количество возгораний сухой растительности значительно увеличилось.</w:t>
      </w:r>
    </w:p>
    <w:p w:rsidR="007B068C" w:rsidRPr="007B068C" w:rsidRDefault="007B068C" w:rsidP="007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B068C">
        <w:rPr>
          <w:rFonts w:ascii="Times New Roman" w:hAnsi="Times New Roman" w:cs="Times New Roman"/>
          <w:sz w:val="28"/>
        </w:rPr>
        <w:t>Указанные пожары обусловлены жизнедеятельностью человека, погодными условиями ранней весны и аномально высоким температурным режимом. Отмечаются многочисленные загорания травы, камыша в устьях рек.</w:t>
      </w:r>
    </w:p>
    <w:p w:rsidR="007B068C" w:rsidRPr="007B068C" w:rsidRDefault="007B068C" w:rsidP="007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B068C">
        <w:rPr>
          <w:rFonts w:ascii="Times New Roman" w:hAnsi="Times New Roman" w:cs="Times New Roman"/>
          <w:sz w:val="28"/>
        </w:rPr>
        <w:t>В рамках подготовки к летнему пожароопасному периоду Главным управлением МЧС России по Омской области совместно с Правительством региона и органами управления областной подсистемы РСЧС реализован комплекс организационных и практических мероприятий.</w:t>
      </w:r>
    </w:p>
    <w:p w:rsidR="007B068C" w:rsidRPr="007B068C" w:rsidRDefault="007B068C" w:rsidP="007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B068C">
        <w:rPr>
          <w:rFonts w:ascii="Times New Roman" w:hAnsi="Times New Roman" w:cs="Times New Roman"/>
          <w:sz w:val="28"/>
        </w:rPr>
        <w:t>В Главном управлении МЧС России по Омской области развернут оперативный штаб для осуществления непрерывного информационного обмена по пожарной обстановке и координации действий сил и средств единой государственной системы предупреждения и ликвидации чрезвычайных ситуаций, привлекаемых для проведения профилактики и ликвидации природных пожаров на территории Омской области.</w:t>
      </w:r>
    </w:p>
    <w:p w:rsidR="007B068C" w:rsidRPr="007B068C" w:rsidRDefault="007B068C" w:rsidP="007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B068C">
        <w:rPr>
          <w:rFonts w:ascii="Times New Roman" w:hAnsi="Times New Roman" w:cs="Times New Roman"/>
          <w:sz w:val="28"/>
        </w:rPr>
        <w:t>Организовано проведение надзорных мероприятий за реализацией органами местного самоуправления мер пожарной безопасности.</w:t>
      </w:r>
    </w:p>
    <w:p w:rsidR="007B068C" w:rsidRPr="007B068C" w:rsidRDefault="007B068C" w:rsidP="007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B068C">
        <w:rPr>
          <w:rFonts w:ascii="Times New Roman" w:hAnsi="Times New Roman" w:cs="Times New Roman"/>
          <w:sz w:val="28"/>
        </w:rPr>
        <w:t>На территории муниципальных образований региона создано 32 межведомственные группы общей численностью 96 человек.</w:t>
      </w:r>
    </w:p>
    <w:p w:rsidR="007B068C" w:rsidRPr="007B068C" w:rsidRDefault="007B068C" w:rsidP="007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B068C">
        <w:rPr>
          <w:rFonts w:ascii="Times New Roman" w:hAnsi="Times New Roman" w:cs="Times New Roman"/>
          <w:sz w:val="28"/>
        </w:rPr>
        <w:t>Организовано проведение межведомственных профилактических обследований земельных участков, примыкающих к лесам.</w:t>
      </w:r>
    </w:p>
    <w:p w:rsidR="007B068C" w:rsidRPr="007B068C" w:rsidRDefault="007B068C" w:rsidP="007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B068C">
        <w:rPr>
          <w:rFonts w:ascii="Times New Roman" w:hAnsi="Times New Roman" w:cs="Times New Roman"/>
          <w:sz w:val="28"/>
        </w:rPr>
        <w:t>Сотрудниками государственного пожарного надзора в апреле составлено более 500 административных протоколов в отношении лиц, допустивших нарушения требований пожарной безопасности и правил благоустройства территорий.</w:t>
      </w:r>
    </w:p>
    <w:p w:rsidR="007B068C" w:rsidRPr="007B068C" w:rsidRDefault="007B068C" w:rsidP="007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B068C">
        <w:rPr>
          <w:rFonts w:ascii="Times New Roman" w:hAnsi="Times New Roman" w:cs="Times New Roman"/>
          <w:sz w:val="28"/>
        </w:rPr>
        <w:lastRenderedPageBreak/>
        <w:t>По результатам рассмотрения административных дел в случае установления состава административных правонарушений возможно наложение штрафов на общую сумму около пяти с половиной</w:t>
      </w:r>
      <w:proofErr w:type="gramEnd"/>
      <w:r w:rsidRPr="007B068C">
        <w:rPr>
          <w:rFonts w:ascii="Times New Roman" w:hAnsi="Times New Roman" w:cs="Times New Roman"/>
          <w:sz w:val="28"/>
        </w:rPr>
        <w:t xml:space="preserve"> миллионов рублей.</w:t>
      </w:r>
    </w:p>
    <w:p w:rsidR="004976A0" w:rsidRPr="007B068C" w:rsidRDefault="00E67280" w:rsidP="007B0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4976A0" w:rsidRPr="007B068C" w:rsidSect="00E672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15"/>
    <w:rsid w:val="002F304F"/>
    <w:rsid w:val="00711C15"/>
    <w:rsid w:val="007B068C"/>
    <w:rsid w:val="007C729C"/>
    <w:rsid w:val="00E6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6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6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6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6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4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0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Ахрамовы</dc:creator>
  <cp:keywords/>
  <dc:description/>
  <cp:lastModifiedBy>Lenovo</cp:lastModifiedBy>
  <cp:revision>3</cp:revision>
  <dcterms:created xsi:type="dcterms:W3CDTF">2020-05-04T05:04:00Z</dcterms:created>
  <dcterms:modified xsi:type="dcterms:W3CDTF">2020-05-06T05:24:00Z</dcterms:modified>
</cp:coreProperties>
</file>